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F34" w:rsidRDefault="00F01776" w:rsidP="00AB6594">
      <w:pPr>
        <w:spacing w:after="0" w:line="240" w:lineRule="auto"/>
        <w:ind w:right="0"/>
        <w:rPr>
          <w:color w:val="FF0000"/>
          <w:sz w:val="32"/>
        </w:rPr>
      </w:pPr>
      <w:r>
        <w:rPr>
          <w:noProof/>
          <w:color w:val="FF0000"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-778318</wp:posOffset>
            </wp:positionH>
            <wp:positionV relativeFrom="page">
              <wp:posOffset>152400</wp:posOffset>
            </wp:positionV>
            <wp:extent cx="3474720" cy="1207008"/>
            <wp:effectExtent l="0" t="0" r="0" b="0"/>
            <wp:wrapTight wrapText="bothSides">
              <wp:wrapPolygon edited="0">
                <wp:start x="3079" y="0"/>
                <wp:lineTo x="2487" y="682"/>
                <wp:lineTo x="1658" y="4093"/>
                <wp:lineTo x="1658" y="6139"/>
                <wp:lineTo x="2961" y="10914"/>
                <wp:lineTo x="4145" y="16371"/>
                <wp:lineTo x="3671" y="20804"/>
                <wp:lineTo x="3789" y="21145"/>
                <wp:lineTo x="6395" y="21145"/>
                <wp:lineTo x="6276" y="16371"/>
                <wp:lineTo x="20842" y="16371"/>
                <wp:lineTo x="20842" y="11255"/>
                <wp:lineTo x="13145" y="9891"/>
                <wp:lineTo x="13145" y="5457"/>
                <wp:lineTo x="6395" y="5457"/>
                <wp:lineTo x="6513" y="4093"/>
                <wp:lineTo x="5803" y="1023"/>
                <wp:lineTo x="5092" y="0"/>
                <wp:lineTo x="3079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</w:p>
    <w:p w:rsidR="008C0A5D" w:rsidRDefault="008C0A5D" w:rsidP="008C0A5D">
      <w:pPr>
        <w:spacing w:after="0" w:line="240" w:lineRule="auto"/>
        <w:jc w:val="center"/>
        <w:rPr>
          <w:sz w:val="48"/>
        </w:rPr>
      </w:pPr>
      <w:r>
        <w:rPr>
          <w:sz w:val="48"/>
        </w:rPr>
        <w:t>KRUSHER</w:t>
      </w:r>
    </w:p>
    <w:p w:rsidR="008C0A5D" w:rsidRPr="008C0A5D" w:rsidRDefault="008C0A5D" w:rsidP="008C0A5D">
      <w:pPr>
        <w:spacing w:after="0" w:line="240" w:lineRule="auto"/>
        <w:jc w:val="center"/>
      </w:pPr>
      <w:r w:rsidRPr="008C0A5D">
        <w:t>MULTI-PU</w:t>
      </w:r>
      <w:r>
        <w:t>R</w:t>
      </w:r>
      <w:r w:rsidRPr="008C0A5D">
        <w:t>POSE CLEANER (non-alkaline)</w:t>
      </w:r>
    </w:p>
    <w:p w:rsidR="008C0A5D" w:rsidRDefault="00436F8D" w:rsidP="008C0A5D">
      <w:pPr>
        <w:spacing w:after="0" w:line="240" w:lineRule="auto"/>
        <w:jc w:val="center"/>
        <w:rPr>
          <w:sz w:val="2"/>
        </w:rPr>
      </w:pPr>
      <w:r>
        <w:rPr>
          <w:sz w:val="2"/>
        </w:rPr>
        <w:pict>
          <v:rect id="_x0000_i1025" style="width:468pt;height:.75pt" o:hralign="center" o:hrstd="t" o:hrnoshade="t" o:hr="t" fillcolor="black [3213]" stroked="f"/>
        </w:pict>
      </w:r>
    </w:p>
    <w:p w:rsidR="008C0A5D" w:rsidRDefault="008C0A5D" w:rsidP="008C0A5D">
      <w:pPr>
        <w:spacing w:after="0" w:line="240" w:lineRule="auto"/>
        <w:jc w:val="center"/>
        <w:rPr>
          <w:sz w:val="2"/>
        </w:rPr>
      </w:pPr>
    </w:p>
    <w:p w:rsidR="008C0A5D" w:rsidRDefault="008C0A5D" w:rsidP="008C0A5D">
      <w:pPr>
        <w:spacing w:after="0" w:line="240" w:lineRule="auto"/>
        <w:rPr>
          <w:sz w:val="24"/>
          <w:u w:val="single"/>
        </w:rPr>
      </w:pPr>
      <w:r>
        <w:rPr>
          <w:sz w:val="24"/>
          <w:u w:val="single"/>
        </w:rPr>
        <w:t>DESCRIPTION</w:t>
      </w:r>
    </w:p>
    <w:p w:rsidR="008C0A5D" w:rsidRDefault="008C0A5D" w:rsidP="008C0A5D">
      <w:pPr>
        <w:spacing w:after="0" w:line="240" w:lineRule="auto"/>
        <w:rPr>
          <w:sz w:val="24"/>
        </w:rPr>
      </w:pPr>
      <w:r>
        <w:rPr>
          <w:sz w:val="24"/>
        </w:rPr>
        <w:t>Concentrated tank cleaner with a unique formulation. No other product has any similarity to KRUSHER’s composition. It is often used as a substitute for solvent based cleaners. KRUSHER is non-caustic, non-flammable, non-hazardous and biodegradable. Because of its great emulsifying and deodorizing properties KRUSHER is a good choice for final rinse.</w:t>
      </w:r>
    </w:p>
    <w:p w:rsidR="008C0A5D" w:rsidRDefault="008C0A5D" w:rsidP="008C0A5D">
      <w:pPr>
        <w:spacing w:after="0" w:line="240" w:lineRule="auto"/>
        <w:rPr>
          <w:sz w:val="24"/>
        </w:rPr>
      </w:pPr>
    </w:p>
    <w:p w:rsidR="008C0A5D" w:rsidRDefault="008C0A5D" w:rsidP="008C0A5D">
      <w:pPr>
        <w:spacing w:after="0" w:line="240" w:lineRule="auto"/>
        <w:rPr>
          <w:sz w:val="24"/>
          <w:u w:val="single"/>
        </w:rPr>
      </w:pPr>
      <w:r>
        <w:rPr>
          <w:sz w:val="24"/>
          <w:u w:val="single"/>
        </w:rPr>
        <w:t>PRODUCT FEATURES</w:t>
      </w:r>
    </w:p>
    <w:p w:rsidR="008C0A5D" w:rsidRDefault="008C0A5D" w:rsidP="008C0A5D">
      <w:pPr>
        <w:pStyle w:val="ListParagraph"/>
        <w:numPr>
          <w:ilvl w:val="0"/>
          <w:numId w:val="31"/>
        </w:numPr>
        <w:rPr>
          <w:sz w:val="24"/>
          <w:u w:val="single"/>
        </w:rPr>
      </w:pPr>
      <w:r>
        <w:rPr>
          <w:sz w:val="24"/>
        </w:rPr>
        <w:t>Will remove residual hydrocarbons from tank linings.</w:t>
      </w:r>
    </w:p>
    <w:p w:rsidR="008C0A5D" w:rsidRDefault="008C0A5D" w:rsidP="008C0A5D">
      <w:pPr>
        <w:pStyle w:val="ListParagraph"/>
        <w:numPr>
          <w:ilvl w:val="0"/>
          <w:numId w:val="31"/>
        </w:numPr>
        <w:rPr>
          <w:sz w:val="24"/>
          <w:u w:val="single"/>
        </w:rPr>
      </w:pPr>
      <w:r>
        <w:rPr>
          <w:sz w:val="24"/>
        </w:rPr>
        <w:t>Good for leaching color/dyes and old detergent residues from tank linings.</w:t>
      </w:r>
    </w:p>
    <w:p w:rsidR="008C0A5D" w:rsidRDefault="008C0A5D" w:rsidP="008C0A5D">
      <w:pPr>
        <w:pStyle w:val="ListParagraph"/>
        <w:numPr>
          <w:ilvl w:val="0"/>
          <w:numId w:val="31"/>
        </w:numPr>
        <w:rPr>
          <w:sz w:val="24"/>
          <w:u w:val="single"/>
        </w:rPr>
      </w:pPr>
      <w:r>
        <w:rPr>
          <w:sz w:val="24"/>
        </w:rPr>
        <w:t>Has brightening effect on stainless steel.</w:t>
      </w:r>
    </w:p>
    <w:p w:rsidR="008C0A5D" w:rsidRDefault="008C0A5D" w:rsidP="008C0A5D">
      <w:pPr>
        <w:pStyle w:val="ListParagraph"/>
        <w:numPr>
          <w:ilvl w:val="0"/>
          <w:numId w:val="31"/>
        </w:numPr>
        <w:rPr>
          <w:sz w:val="24"/>
          <w:u w:val="single"/>
        </w:rPr>
      </w:pPr>
      <w:r>
        <w:rPr>
          <w:sz w:val="24"/>
        </w:rPr>
        <w:t>Powerful deodorizing properties, leaves orange scent</w:t>
      </w:r>
      <w:r w:rsidR="005B5CEA">
        <w:rPr>
          <w:sz w:val="24"/>
        </w:rPr>
        <w:t>.</w:t>
      </w:r>
    </w:p>
    <w:p w:rsidR="008C0A5D" w:rsidRDefault="008C0A5D" w:rsidP="008C0A5D">
      <w:pPr>
        <w:spacing w:after="0" w:line="240" w:lineRule="auto"/>
        <w:rPr>
          <w:sz w:val="24"/>
          <w:u w:val="single"/>
        </w:rPr>
      </w:pPr>
    </w:p>
    <w:p w:rsidR="008C0A5D" w:rsidRDefault="008C0A5D" w:rsidP="008C0A5D">
      <w:pPr>
        <w:spacing w:after="0" w:line="240" w:lineRule="auto"/>
        <w:rPr>
          <w:sz w:val="24"/>
          <w:u w:val="single"/>
        </w:rPr>
      </w:pPr>
      <w:r>
        <w:rPr>
          <w:sz w:val="24"/>
          <w:u w:val="single"/>
        </w:rPr>
        <w:t xml:space="preserve">ZINC CLEANING </w:t>
      </w:r>
    </w:p>
    <w:p w:rsidR="008C0A5D" w:rsidRDefault="008C0A5D" w:rsidP="008C0A5D">
      <w:pPr>
        <w:spacing w:after="0" w:line="240" w:lineRule="auto"/>
        <w:rPr>
          <w:sz w:val="24"/>
        </w:rPr>
      </w:pPr>
      <w:r>
        <w:rPr>
          <w:sz w:val="24"/>
        </w:rPr>
        <w:t xml:space="preserve">Works very well in </w:t>
      </w:r>
      <w:r w:rsidR="005B5CEA">
        <w:rPr>
          <w:sz w:val="24"/>
        </w:rPr>
        <w:t>zinc coated</w:t>
      </w:r>
      <w:r>
        <w:rPr>
          <w:sz w:val="24"/>
        </w:rPr>
        <w:t xml:space="preserve"> tanks, highly recommended. Cleaning time should be 4-6 hours, at a 2% dilution. Recommended temp range is up to 60 C. A prolonged pre cleaning with water at lower temperature is recommended before using cleaning additives.</w:t>
      </w:r>
    </w:p>
    <w:p w:rsidR="008C0A5D" w:rsidRDefault="008C0A5D" w:rsidP="008C0A5D">
      <w:pPr>
        <w:spacing w:after="0" w:line="240" w:lineRule="auto"/>
        <w:rPr>
          <w:sz w:val="24"/>
        </w:rPr>
      </w:pPr>
    </w:p>
    <w:p w:rsidR="008C0A5D" w:rsidRDefault="008C0A5D" w:rsidP="008C0A5D">
      <w:pPr>
        <w:spacing w:after="0" w:line="240" w:lineRule="auto"/>
        <w:rPr>
          <w:sz w:val="24"/>
          <w:u w:val="single"/>
        </w:rPr>
      </w:pPr>
      <w:r>
        <w:rPr>
          <w:sz w:val="24"/>
          <w:u w:val="single"/>
        </w:rPr>
        <w:t>METHOD/USE</w:t>
      </w:r>
    </w:p>
    <w:p w:rsidR="008C0A5D" w:rsidRDefault="008C0A5D" w:rsidP="008C0A5D">
      <w:pPr>
        <w:spacing w:after="0" w:line="240" w:lineRule="auto"/>
        <w:rPr>
          <w:sz w:val="24"/>
        </w:rPr>
      </w:pPr>
      <w:r>
        <w:rPr>
          <w:sz w:val="24"/>
        </w:rPr>
        <w:t>Works be</w:t>
      </w:r>
      <w:r w:rsidR="005B5CEA">
        <w:rPr>
          <w:sz w:val="24"/>
        </w:rPr>
        <w:t>st in a circulation system</w:t>
      </w:r>
      <w:r>
        <w:rPr>
          <w:sz w:val="24"/>
        </w:rPr>
        <w:t>. A mix of 2%. KRUSHER in water will usually provide good results. It can be used with heat, and works well at 45</w:t>
      </w:r>
      <w:r>
        <w:rPr>
          <w:rFonts w:cstheme="minorHAnsi"/>
          <w:sz w:val="24"/>
        </w:rPr>
        <w:t>°</w:t>
      </w:r>
      <w:r>
        <w:rPr>
          <w:sz w:val="24"/>
        </w:rPr>
        <w:t>-60</w:t>
      </w:r>
      <w:r>
        <w:rPr>
          <w:rFonts w:cstheme="minorHAnsi"/>
          <w:sz w:val="24"/>
        </w:rPr>
        <w:t>°</w:t>
      </w:r>
      <w:r>
        <w:rPr>
          <w:sz w:val="24"/>
        </w:rPr>
        <w:t>C. The length of cleaning time will</w:t>
      </w:r>
      <w:r w:rsidR="005B5CEA">
        <w:rPr>
          <w:sz w:val="24"/>
        </w:rPr>
        <w:t xml:space="preserve"> d</w:t>
      </w:r>
      <w:r>
        <w:rPr>
          <w:sz w:val="24"/>
        </w:rPr>
        <w:t>epend on build-up or degree of staining on tank linings.</w:t>
      </w:r>
    </w:p>
    <w:p w:rsidR="008C0A5D" w:rsidRDefault="008C0A5D" w:rsidP="008C0A5D">
      <w:pPr>
        <w:spacing w:after="0" w:line="240" w:lineRule="auto"/>
        <w:rPr>
          <w:sz w:val="24"/>
        </w:rPr>
      </w:pPr>
    </w:p>
    <w:p w:rsidR="008C0A5D" w:rsidRDefault="008C0A5D" w:rsidP="008C0A5D">
      <w:pPr>
        <w:spacing w:after="0" w:line="240" w:lineRule="auto"/>
        <w:rPr>
          <w:sz w:val="24"/>
          <w:u w:val="single"/>
        </w:rPr>
      </w:pPr>
      <w:r>
        <w:rPr>
          <w:sz w:val="24"/>
          <w:u w:val="single"/>
        </w:rPr>
        <w:t>PROPERTIES</w:t>
      </w:r>
    </w:p>
    <w:p w:rsidR="008C0A5D" w:rsidRDefault="008C0A5D" w:rsidP="008C0A5D">
      <w:pPr>
        <w:spacing w:after="0" w:line="240" w:lineRule="auto"/>
        <w:rPr>
          <w:sz w:val="24"/>
        </w:rPr>
      </w:pPr>
      <w:r>
        <w:rPr>
          <w:sz w:val="24"/>
        </w:rPr>
        <w:t>pH: 9.8 pH (1%): 9.0</w:t>
      </w:r>
    </w:p>
    <w:p w:rsidR="008C0A5D" w:rsidRDefault="008C0A5D" w:rsidP="008C0A5D">
      <w:pPr>
        <w:spacing w:after="0" w:line="240" w:lineRule="auto"/>
        <w:rPr>
          <w:sz w:val="24"/>
        </w:rPr>
      </w:pPr>
      <w:r>
        <w:rPr>
          <w:sz w:val="24"/>
        </w:rPr>
        <w:t>SPECIFIC GRAVITY: 1.05</w:t>
      </w:r>
    </w:p>
    <w:p w:rsidR="008C0A5D" w:rsidRDefault="005B5CEA" w:rsidP="008C0A5D">
      <w:pPr>
        <w:spacing w:after="0" w:line="240" w:lineRule="auto"/>
        <w:rPr>
          <w:sz w:val="24"/>
        </w:rPr>
      </w:pPr>
      <w:r>
        <w:rPr>
          <w:sz w:val="24"/>
        </w:rPr>
        <w:t>ODOR: Citrus</w:t>
      </w:r>
      <w:r w:rsidR="008C0A5D">
        <w:rPr>
          <w:sz w:val="24"/>
        </w:rPr>
        <w:tab/>
      </w:r>
      <w:r w:rsidR="008C0A5D">
        <w:rPr>
          <w:sz w:val="24"/>
        </w:rPr>
        <w:tab/>
      </w:r>
    </w:p>
    <w:p w:rsidR="008C0A5D" w:rsidRDefault="005B5CEA" w:rsidP="008C0A5D">
      <w:pPr>
        <w:spacing w:after="0" w:line="240" w:lineRule="auto"/>
        <w:rPr>
          <w:sz w:val="24"/>
        </w:rPr>
      </w:pPr>
      <w:r>
        <w:rPr>
          <w:sz w:val="24"/>
        </w:rPr>
        <w:t>SOLUBILITY IN WATER: Complete</w:t>
      </w:r>
    </w:p>
    <w:p w:rsidR="008C0A5D" w:rsidRDefault="005B5CEA" w:rsidP="008C0A5D">
      <w:pPr>
        <w:spacing w:after="0" w:line="240" w:lineRule="auto"/>
        <w:rPr>
          <w:sz w:val="24"/>
        </w:rPr>
      </w:pPr>
      <w:r>
        <w:rPr>
          <w:sz w:val="24"/>
        </w:rPr>
        <w:t>BIODEGRADEABLE: Yes</w:t>
      </w:r>
      <w:bookmarkStart w:id="0" w:name="_GoBack"/>
      <w:bookmarkEnd w:id="0"/>
    </w:p>
    <w:p w:rsidR="008C0A5D" w:rsidRDefault="008C0A5D" w:rsidP="008C0A5D">
      <w:pPr>
        <w:spacing w:after="0" w:line="240" w:lineRule="auto"/>
        <w:rPr>
          <w:sz w:val="24"/>
        </w:rPr>
      </w:pPr>
    </w:p>
    <w:p w:rsidR="008C0A5D" w:rsidRDefault="008C0A5D" w:rsidP="008C0A5D">
      <w:pPr>
        <w:spacing w:after="0" w:line="240" w:lineRule="auto"/>
        <w:rPr>
          <w:u w:val="single"/>
        </w:rPr>
      </w:pPr>
      <w:r>
        <w:rPr>
          <w:u w:val="single"/>
        </w:rPr>
        <w:t>APPROVALS</w:t>
      </w:r>
    </w:p>
    <w:p w:rsidR="008C0A5D" w:rsidRDefault="008C0A5D" w:rsidP="008C0A5D">
      <w:pPr>
        <w:numPr>
          <w:ilvl w:val="0"/>
          <w:numId w:val="32"/>
        </w:numPr>
        <w:spacing w:after="0" w:line="240" w:lineRule="auto"/>
        <w:ind w:right="0"/>
        <w:contextualSpacing/>
        <w:rPr>
          <w:sz w:val="24"/>
        </w:rPr>
      </w:pPr>
      <w:r>
        <w:rPr>
          <w:sz w:val="24"/>
        </w:rPr>
        <w:t>IMO approved in accordance with MEPC 2.</w:t>
      </w:r>
    </w:p>
    <w:p w:rsidR="008C0A5D" w:rsidRDefault="008C0A5D" w:rsidP="008C0A5D">
      <w:pPr>
        <w:numPr>
          <w:ilvl w:val="0"/>
          <w:numId w:val="32"/>
        </w:numPr>
        <w:spacing w:after="0" w:line="240" w:lineRule="auto"/>
        <w:ind w:right="0"/>
        <w:contextualSpacing/>
        <w:rPr>
          <w:sz w:val="24"/>
        </w:rPr>
      </w:pPr>
      <w:r>
        <w:rPr>
          <w:sz w:val="24"/>
        </w:rPr>
        <w:t>Major coating manufacturers</w:t>
      </w:r>
    </w:p>
    <w:p w:rsidR="000C255B" w:rsidRDefault="008C0A5D" w:rsidP="008C0A5D">
      <w:pPr>
        <w:spacing w:after="0" w:line="240" w:lineRule="auto"/>
        <w:rPr>
          <w:b/>
          <w:color w:val="FF0000"/>
          <w:sz w:val="20"/>
        </w:rPr>
      </w:pPr>
      <w:r>
        <w:rPr>
          <w:sz w:val="24"/>
        </w:rPr>
        <w:tab/>
      </w:r>
      <w:r>
        <w:rPr>
          <w:sz w:val="24"/>
        </w:rPr>
        <w:tab/>
      </w:r>
      <w:r w:rsidR="000C255B">
        <w:rPr>
          <w:b/>
          <w:color w:val="FF0000"/>
          <w:sz w:val="20"/>
        </w:rPr>
        <w:tab/>
      </w:r>
      <w:r w:rsidR="000C255B"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ab/>
        <w:t xml:space="preserve">       </w:t>
      </w:r>
      <w:r w:rsidR="000C255B">
        <w:rPr>
          <w:b/>
          <w:color w:val="FF0000"/>
          <w:sz w:val="20"/>
        </w:rPr>
        <w:t>Stock Points:</w:t>
      </w:r>
    </w:p>
    <w:p w:rsidR="000C255B" w:rsidRDefault="000C255B" w:rsidP="000C255B">
      <w:pPr>
        <w:spacing w:after="0" w:line="240" w:lineRule="auto"/>
        <w:ind w:right="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                         </w:t>
      </w:r>
      <w:r w:rsidRPr="005450F5">
        <w:rPr>
          <w:b/>
          <w:color w:val="FF0000"/>
          <w:sz w:val="20"/>
        </w:rPr>
        <w:t xml:space="preserve">U.S.A.: 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  <w:t>South America: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  <w:t>Europe: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>Africa:</w:t>
      </w:r>
      <w:r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>Asia:</w:t>
      </w:r>
    </w:p>
    <w:p w:rsidR="000C255B" w:rsidRPr="000C255B" w:rsidRDefault="000C255B" w:rsidP="000C255B">
      <w:pPr>
        <w:spacing w:after="0" w:line="240" w:lineRule="auto"/>
        <w:ind w:right="0" w:firstLine="72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         </w:t>
      </w:r>
      <w:r>
        <w:rPr>
          <w:color w:val="FF0000"/>
          <w:sz w:val="20"/>
        </w:rPr>
        <w:t xml:space="preserve">Houston         </w:t>
      </w:r>
      <w:r>
        <w:rPr>
          <w:color w:val="FF0000"/>
          <w:sz w:val="20"/>
        </w:rPr>
        <w:tab/>
        <w:t>Panama</w:t>
      </w:r>
      <w:r>
        <w:rPr>
          <w:color w:val="FF0000"/>
          <w:sz w:val="20"/>
        </w:rPr>
        <w:tab/>
      </w:r>
      <w:r>
        <w:rPr>
          <w:color w:val="FF0000"/>
          <w:sz w:val="20"/>
        </w:rPr>
        <w:tab/>
      </w:r>
      <w:r>
        <w:rPr>
          <w:color w:val="FF0000"/>
          <w:sz w:val="20"/>
        </w:rPr>
        <w:tab/>
        <w:t>Rotterdam</w:t>
      </w:r>
      <w:r>
        <w:rPr>
          <w:color w:val="FF0000"/>
          <w:sz w:val="20"/>
        </w:rPr>
        <w:tab/>
        <w:t>Egypt</w:t>
      </w:r>
      <w:r>
        <w:rPr>
          <w:color w:val="FF0000"/>
          <w:sz w:val="20"/>
        </w:rPr>
        <w:tab/>
        <w:t xml:space="preserve">                Singapore</w:t>
      </w:r>
    </w:p>
    <w:p w:rsidR="00F5211A" w:rsidRDefault="000C255B" w:rsidP="000C255B">
      <w:pPr>
        <w:spacing w:after="0" w:line="240" w:lineRule="auto"/>
        <w:ind w:right="0" w:firstLine="720"/>
        <w:jc w:val="both"/>
        <w:rPr>
          <w:b/>
          <w:color w:val="FF0000"/>
          <w:sz w:val="20"/>
        </w:rPr>
      </w:pPr>
      <w:r>
        <w:rPr>
          <w:color w:val="FF0000"/>
          <w:sz w:val="20"/>
        </w:rPr>
        <w:t xml:space="preserve">         New York</w:t>
      </w:r>
      <w:r>
        <w:rPr>
          <w:color w:val="FF0000"/>
          <w:sz w:val="20"/>
        </w:rPr>
        <w:tab/>
        <w:t xml:space="preserve">                Trinidad</w:t>
      </w:r>
    </w:p>
    <w:sectPr w:rsidR="00F5211A" w:rsidSect="00F43F34">
      <w:footerReference w:type="first" r:id="rId12"/>
      <w:pgSz w:w="12240" w:h="15840" w:code="1"/>
      <w:pgMar w:top="1440" w:right="1440" w:bottom="1440" w:left="1440" w:header="864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F8D" w:rsidRDefault="00436F8D" w:rsidP="001C66AD">
      <w:pPr>
        <w:spacing w:after="0" w:line="240" w:lineRule="auto"/>
      </w:pPr>
      <w:r>
        <w:separator/>
      </w:r>
    </w:p>
  </w:endnote>
  <w:endnote w:type="continuationSeparator" w:id="0">
    <w:p w:rsidR="00436F8D" w:rsidRDefault="00436F8D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59EFD30-F5B8-41DC-9068-6F8FF8D1AFCB}"/>
    <w:embedBold r:id="rId2" w:fontKey="{7F1AA1B9-1426-4D41-9EE6-B04DAC1C5240}"/>
    <w:embedItalic r:id="rId3" w:fontKey="{29C8F6DB-E596-43CC-8E37-D409155CD3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A46045B-A6E7-4F02-B6FA-2CEC440134A3}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B4D5FD0-FE2D-4154-8525-E0D3708A07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545" w:rsidRDefault="00907545" w:rsidP="005450F5">
    <w:pPr>
      <w:pStyle w:val="Footer"/>
      <w:keepNext/>
      <w:keepLines/>
      <w:pageBreakBefore/>
      <w:suppressLineNumbers/>
      <w:tabs>
        <w:tab w:val="left" w:pos="4110"/>
      </w:tabs>
      <w:spacing w:line="240" w:lineRule="auto"/>
      <w:ind w:left="0"/>
      <w:jc w:val="center"/>
    </w:pPr>
    <w:r w:rsidRPr="00C33F26">
      <w:rPr>
        <w:noProof/>
        <w:position w:val="-6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177AE547">
              <wp:simplePos x="0" y="0"/>
              <wp:positionH relativeFrom="page">
                <wp:posOffset>-253363</wp:posOffset>
              </wp:positionH>
              <wp:positionV relativeFrom="paragraph">
                <wp:posOffset>-1905</wp:posOffset>
              </wp:positionV>
              <wp:extent cx="7793038" cy="484188"/>
              <wp:effectExtent l="0" t="0" r="0" b="0"/>
              <wp:wrapNone/>
              <wp:docPr id="17" name="Group 22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reeform 222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223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24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225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6AA05A" id="Group 221" o:spid="_x0000_s1026" style="position:absolute;margin-left:-19.95pt;margin-top:-.1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">
              <v:shape id="Freeform 222" o:spid="_x0000_s1027" style="position:absolute;left:4110;top:104;width:799;height:201;visibility:visible;mso-wrap-style:square;v-text-anchor:top" coordsize="79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NbsQA&#10;AADbAAAADwAAAGRycy9kb3ducmV2LnhtbESP0UrDQBBF34X+wzKCb3aj1lBit6VUhIAgmPYDhuw0&#10;G5udDdm1Wf/eeRB8m+HeuffMZpf9oK40xT6wgYdlAYq4DbbnzsDp+Ha/BhUTssUhMBn4oQi77eJm&#10;g5UNM3/StUmdkhCOFRpwKY2V1rF15DEuw0gs2jlMHpOsU6fthLOE+0E/FkWpPfYsDQ5HOjhqL823&#10;N1DOX++n1UeTn/sy712sV0+vl9qYu9u8fwGVKKd/8991bQVfYOUXG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ADW7EAAAA2wAAAA8AAAAAAAAAAAAAAAAAmAIAAGRycy9k&#10;b3ducmV2LnhtbFBLBQYAAAAABAAEAPUAAACJAwAAAAA=&#10;" path="m693,l586,,,,,201r586,l693,201,799,101,693,xe" fillcolor="red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+778A&#10;AADbAAAADwAAAGRycy9kb3ducmV2LnhtbERP32vCMBB+F/wfwgl709QOp1ajyGDM17WCr0dzNsXm&#10;UpKsdv/9Igz2dh/fz9sfR9uJgXxoHStYLjIQxLXTLTcKLtXHfAMiRGSNnWNS8EMBjofpZI+Fdg/+&#10;oqGMjUghHApUYGLsCylDbchiWLieOHE35y3GBH0jtcdHCredzLPsTVpsOTUY7OndUH0vv62CT1Oe&#10;8kvXDqOvcmlW1XW1Xr4q9TIbTzsQkcb4L/5zn3Wav4XnL+kAe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D77vvwAAANsAAAAPAAAAAAAAAAAAAAAAAJgCAABkcnMvZG93bnJl&#10;di54bWxQSwUGAAAAAAQABAD1AAAAhAMAAAAA&#10;" path="m4341,l,,,194r4341,l4341,r,xe" fillcolor="#a5a5a5 [3215]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rFb4A&#10;AADbAAAADwAAAGRycy9kb3ducmV2LnhtbERPTYvCMBC9L/gfwgheFk3Xg0o1ii4I6k0t6HFoxrba&#10;TEoStf57cxA8Pt73bNGaWjzI+cqygr9BAoI4t7riQkF2XPcnIHxA1lhbJgUv8rCYd35mmGr75D09&#10;DqEQMYR9igrKEJpUSp+XZNAPbEMcuYt1BkOErpDa4TOGm1oOk2QkDVYcG0ps6L+k/Ha4GwXX7Myn&#10;7a9b71gWqxOPszCRiVK9brucggjUhq/4495oBcO4Pn6JP0DO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3axW+AAAA2wAAAA8AAAAAAAAAAAAAAAAAmAIAAGRycy9kb3ducmV2&#10;LnhtbFBLBQYAAAAABAAEAPUAAACDAwAAAAA=&#10;" path="m265,196l,305,,108,265,r,196l265,196r,xe" fillcolor="#838383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RbMIA&#10;AADbAAAADwAAAGRycy9kb3ducmV2LnhtbESP0YrCMBRE34X9h3CFfdPULoh0jaJiwTex+gF3m2tb&#10;bG66SdTq1xthYR+HmTnDzJe9acWNnG8sK5iMExDEpdUNVwpOx3w0A+EDssbWMil4kIfl4mMwx0zb&#10;Ox/oVoRKRAj7DBXUIXSZlL6syaAf2444emfrDIYoXSW1w3uEm1amSTKVBhuOCzV2tKmpvBRXo2Cd&#10;Pl2+/drsk9M1/WFZTGW+/lXqc9ivvkEE6sN/+K+90wrSCby/x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1FswgAAANsAAAAPAAAAAAAAAAAAAAAAAJgCAABkcnMvZG93&#10;bnJldi54bWxQSwUGAAAAAAQABAD1AAAAhwMAAAAA&#10;" path="m701,l586,,,,,201r586,l701,201,807,101,701,xe" fillcolor="#a5a5a5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</w:rPr>
      <w:drawing>
        <wp:inline distT="0" distB="0" distL="0" distR="0" wp14:anchorId="60BA9B26" wp14:editId="71DEF025">
          <wp:extent cx="208976" cy="208976"/>
          <wp:effectExtent l="0" t="0" r="0" b="635"/>
          <wp:docPr id="204" name="Graphic 16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9C8A47-C76F-436F-9D6D-C3F47102999A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16" descr="Marker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67F7">
      <w:t>P</w:t>
    </w:r>
    <w:r w:rsidR="00F01776">
      <w:t xml:space="preserve">.O. Box 87250 Houston, TX 77287 </w:t>
    </w:r>
    <w:r w:rsidR="00F01776">
      <w:tab/>
    </w:r>
    <w:r w:rsidR="005450F5">
      <w:tab/>
    </w:r>
    <w:r w:rsidRPr="00C33F26">
      <w:rPr>
        <w:noProof/>
        <w:position w:val="-4"/>
      </w:rPr>
      <w:drawing>
        <wp:inline distT="0" distB="0" distL="0" distR="0" wp14:anchorId="10AFB880" wp14:editId="4045C01F">
          <wp:extent cx="154356" cy="154356"/>
          <wp:effectExtent l="0" t="0" r="0" b="0"/>
          <wp:docPr id="205" name="Graphic 1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DB639-AD08-4CC6-BD4B-99A6CA2A61A1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 descr="Receiver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67F7">
      <w:t>Tel: 713-947-6400</w:t>
    </w:r>
    <w:r w:rsidR="00F01776">
      <w:tab/>
    </w:r>
    <w:r w:rsidR="00F01776">
      <w:tab/>
    </w:r>
    <w:r w:rsidR="00F01776">
      <w:tab/>
    </w:r>
    <w:r w:rsidRPr="00C33F26">
      <w:rPr>
        <w:noProof/>
        <w:position w:val="-4"/>
      </w:rPr>
      <w:drawing>
        <wp:inline distT="0" distB="0" distL="0" distR="0" wp14:anchorId="4EE832E3" wp14:editId="3CF50F33">
          <wp:extent cx="134857" cy="134857"/>
          <wp:effectExtent l="0" t="0" r="0" b="0"/>
          <wp:docPr id="206" name="Graphic 2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D9B459-4451-45D8-A47A-B33AC742B42E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 descr="Email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5E67F7">
      <w:t>atlas.chem@live.com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F8D" w:rsidRDefault="00436F8D" w:rsidP="001C66AD">
      <w:pPr>
        <w:spacing w:after="0" w:line="240" w:lineRule="auto"/>
      </w:pPr>
      <w:r>
        <w:separator/>
      </w:r>
    </w:p>
  </w:footnote>
  <w:footnote w:type="continuationSeparator" w:id="0">
    <w:p w:rsidR="00436F8D" w:rsidRDefault="00436F8D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000000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000000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000000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000000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000000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EF2A36"/>
    <w:multiLevelType w:val="hybridMultilevel"/>
    <w:tmpl w:val="1E341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35FF2"/>
    <w:multiLevelType w:val="hybridMultilevel"/>
    <w:tmpl w:val="49F8F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238E5"/>
    <w:multiLevelType w:val="hybridMultilevel"/>
    <w:tmpl w:val="C90A3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000000" w:themeColor="background1" w:themeShade="A6"/>
        <w:u w:color="000000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000000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000000" w:themeColor="background1" w:themeShade="A6"/>
        <w:u w:color="000000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9"/>
  </w:num>
  <w:num w:numId="4">
    <w:abstractNumId w:val="13"/>
  </w:num>
  <w:num w:numId="5">
    <w:abstractNumId w:val="14"/>
  </w:num>
  <w:num w:numId="6">
    <w:abstractNumId w:val="23"/>
  </w:num>
  <w:num w:numId="7">
    <w:abstractNumId w:val="7"/>
  </w:num>
  <w:num w:numId="8">
    <w:abstractNumId w:val="11"/>
  </w:num>
  <w:num w:numId="9">
    <w:abstractNumId w:val="21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20"/>
  </w:num>
  <w:num w:numId="17">
    <w:abstractNumId w:val="4"/>
  </w:num>
  <w:num w:numId="18">
    <w:abstractNumId w:val="25"/>
  </w:num>
  <w:num w:numId="19">
    <w:abstractNumId w:val="22"/>
  </w:num>
  <w:num w:numId="20">
    <w:abstractNumId w:val="15"/>
  </w:num>
  <w:num w:numId="21">
    <w:abstractNumId w:val="24"/>
  </w:num>
  <w:num w:numId="22">
    <w:abstractNumId w:val="5"/>
  </w:num>
  <w:num w:numId="23">
    <w:abstractNumId w:val="0"/>
  </w:num>
  <w:num w:numId="24">
    <w:abstractNumId w:val="20"/>
  </w:num>
  <w:num w:numId="25">
    <w:abstractNumId w:val="20"/>
  </w:num>
  <w:num w:numId="26">
    <w:abstractNumId w:val="20"/>
  </w:num>
  <w:num w:numId="27">
    <w:abstractNumId w:val="20"/>
  </w:num>
  <w:num w:numId="28">
    <w:abstractNumId w:val="19"/>
  </w:num>
  <w:num w:numId="29">
    <w:abstractNumId w:val="16"/>
  </w:num>
  <w:num w:numId="30">
    <w:abstractNumId w:val="18"/>
  </w:num>
  <w:num w:numId="31">
    <w:abstractNumId w:val="17"/>
  </w:num>
  <w:num w:numId="32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7F7"/>
    <w:rsid w:val="00020F8E"/>
    <w:rsid w:val="00026963"/>
    <w:rsid w:val="00052382"/>
    <w:rsid w:val="0006568A"/>
    <w:rsid w:val="00071B1F"/>
    <w:rsid w:val="000738F9"/>
    <w:rsid w:val="00076F0F"/>
    <w:rsid w:val="00084253"/>
    <w:rsid w:val="000C255B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61E11"/>
    <w:rsid w:val="0038636F"/>
    <w:rsid w:val="0040090B"/>
    <w:rsid w:val="00410E09"/>
    <w:rsid w:val="00433D57"/>
    <w:rsid w:val="00436F8D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450F5"/>
    <w:rsid w:val="00551763"/>
    <w:rsid w:val="00555681"/>
    <w:rsid w:val="00577E06"/>
    <w:rsid w:val="005A3BF7"/>
    <w:rsid w:val="005B5CEA"/>
    <w:rsid w:val="005D160E"/>
    <w:rsid w:val="005E67F7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3BBA"/>
    <w:rsid w:val="00743CDA"/>
    <w:rsid w:val="007536CF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7331"/>
    <w:rsid w:val="008B5CD8"/>
    <w:rsid w:val="008C0A5D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B6594"/>
    <w:rsid w:val="00AC614B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307C"/>
    <w:rsid w:val="00D05040"/>
    <w:rsid w:val="00D05D0B"/>
    <w:rsid w:val="00D16163"/>
    <w:rsid w:val="00D32803"/>
    <w:rsid w:val="00D50B65"/>
    <w:rsid w:val="00D53EAE"/>
    <w:rsid w:val="00D5789F"/>
    <w:rsid w:val="00D629E6"/>
    <w:rsid w:val="00D76391"/>
    <w:rsid w:val="00D84E43"/>
    <w:rsid w:val="00DB3FAD"/>
    <w:rsid w:val="00DE6AE4"/>
    <w:rsid w:val="00DF5F06"/>
    <w:rsid w:val="00E046B6"/>
    <w:rsid w:val="00E60F6D"/>
    <w:rsid w:val="00E61C09"/>
    <w:rsid w:val="00E66C3D"/>
    <w:rsid w:val="00EB1FBC"/>
    <w:rsid w:val="00EB263C"/>
    <w:rsid w:val="00EB3B58"/>
    <w:rsid w:val="00EC7359"/>
    <w:rsid w:val="00ED3371"/>
    <w:rsid w:val="00EE3054"/>
    <w:rsid w:val="00F00606"/>
    <w:rsid w:val="00F01256"/>
    <w:rsid w:val="00F01776"/>
    <w:rsid w:val="00F43F34"/>
    <w:rsid w:val="00F470AA"/>
    <w:rsid w:val="00F5211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E60000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E60000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A6B727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F69200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F69200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E60000" w:themeColor="accent5" w:themeShade="E6"/>
      <w:sz w:val="36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E60000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A6B727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rsid w:val="00C82682"/>
    <w:pPr>
      <w:tabs>
        <w:tab w:val="center" w:pos="4680"/>
        <w:tab w:val="right" w:pos="9360"/>
      </w:tabs>
    </w:pPr>
    <w:rPr>
      <w:b/>
      <w:noProof/>
      <w:color w:val="FF0000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C66AD"/>
    <w:rPr>
      <w:b/>
      <w:noProof/>
      <w:color w:val="FF0000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A5A5A5" w:themeFill="text2"/>
      <w:tabs>
        <w:tab w:val="left" w:pos="3690"/>
        <w:tab w:val="left" w:pos="5670"/>
      </w:tabs>
      <w:spacing w:after="0"/>
      <w:ind w:left="-540" w:right="0"/>
    </w:pPr>
    <w:rPr>
      <w:color w:val="000000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000000" w:themeColor="background1"/>
      <w:sz w:val="18"/>
      <w:szCs w:val="24"/>
      <w:shd w:val="clear" w:color="auto" w:fill="A5A5A5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F59E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7F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F69200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F69200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B2B2B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A5A5A5" w:themeFill="text2"/>
      <w:spacing w:after="0" w:line="240" w:lineRule="auto"/>
      <w:ind w:left="-180" w:right="6840"/>
    </w:pPr>
    <w:rPr>
      <w:rFonts w:ascii="Copperplate Gothic Bold" w:hAnsi="Copperplate Gothic Bold"/>
      <w:color w:val="000000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A5A5A5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F69200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F69200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7F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AB6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255B"/>
    <w:pPr>
      <w:spacing w:after="0" w:line="240" w:lineRule="auto"/>
      <w:ind w:left="720" w:right="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4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bba\AppData\Roaming\Microsoft\Templates\Arrow%20letterhead.dotx" TargetMode="External"/></Relationships>
</file>

<file path=word/theme/theme1.xml><?xml version="1.0" encoding="utf-8"?>
<a:theme xmlns:a="http://schemas.openxmlformats.org/drawingml/2006/main" name="Dividend">
  <a:themeElements>
    <a:clrScheme name="Custom 6">
      <a:dk1>
        <a:srgbClr val="000000"/>
      </a:dk1>
      <a:lt1>
        <a:srgbClr val="000000"/>
      </a:lt1>
      <a:dk2>
        <a:srgbClr val="A5A5A5"/>
      </a:dk2>
      <a:lt2>
        <a:srgbClr val="DDDDDD"/>
      </a:lt2>
      <a:accent1>
        <a:srgbClr val="FF0000"/>
      </a:accent1>
      <a:accent2>
        <a:srgbClr val="A6B727"/>
      </a:accent2>
      <a:accent3>
        <a:srgbClr val="F69200"/>
      </a:accent3>
      <a:accent4>
        <a:srgbClr val="838383"/>
      </a:accent4>
      <a:accent5>
        <a:srgbClr val="FF0000"/>
      </a:accent5>
      <a:accent6>
        <a:srgbClr val="DF5327"/>
      </a:accent6>
      <a:hlink>
        <a:srgbClr val="F59E00"/>
      </a:hlink>
      <a:folHlink>
        <a:srgbClr val="B2B2B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vidend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AEB45B-155F-421F-85C3-AAD0D5D89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0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2019-04-25T20:04:00Z</dcterms:created>
  <dcterms:modified xsi:type="dcterms:W3CDTF">2019-04-26T16:22:00Z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